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CF" w:rsidRPr="007E6C90" w:rsidRDefault="00B13CCF" w:rsidP="004A55E0">
      <w:pPr>
        <w:shd w:val="clear" w:color="auto" w:fill="CCCCCC"/>
        <w:spacing w:before="120" w:after="120"/>
        <w:jc w:val="center"/>
        <w:rPr>
          <w:b/>
          <w:sz w:val="26"/>
          <w:szCs w:val="26"/>
        </w:rPr>
      </w:pPr>
      <w:bookmarkStart w:id="0" w:name="_GoBack"/>
      <w:bookmarkEnd w:id="0"/>
      <w:r w:rsidRPr="007E6C90">
        <w:rPr>
          <w:b/>
          <w:sz w:val="26"/>
          <w:szCs w:val="26"/>
        </w:rPr>
        <w:t xml:space="preserve">STAMPING SERVICES / </w:t>
      </w:r>
      <w:smartTag w:uri="urn:schemas-microsoft-com:office:smarttags" w:element="City">
        <w:smartTag w:uri="urn:schemas-microsoft-com:office:smarttags" w:element="place">
          <w:r w:rsidRPr="007E6C90">
            <w:rPr>
              <w:b/>
              <w:sz w:val="26"/>
              <w:szCs w:val="26"/>
            </w:rPr>
            <w:t>SALE</w:t>
          </w:r>
        </w:smartTag>
      </w:smartTag>
      <w:r w:rsidRPr="007E6C90">
        <w:rPr>
          <w:b/>
          <w:sz w:val="26"/>
          <w:szCs w:val="26"/>
        </w:rPr>
        <w:t xml:space="preserve"> OF REVENUE STAMPS BY CSE</w:t>
      </w:r>
    </w:p>
    <w:p w:rsidR="00B13CCF" w:rsidRPr="007E6C90" w:rsidRDefault="00B13CCF" w:rsidP="00B13CCF">
      <w:pPr>
        <w:shd w:val="clear" w:color="auto" w:fill="CCCCCC"/>
        <w:spacing w:before="120" w:after="120"/>
        <w:rPr>
          <w:b/>
          <w:sz w:val="26"/>
          <w:szCs w:val="26"/>
        </w:rPr>
      </w:pPr>
    </w:p>
    <w:p w:rsidR="00B13CCF" w:rsidRPr="007E6C90" w:rsidRDefault="00B13CCF" w:rsidP="00B13CCF">
      <w:pPr>
        <w:spacing w:before="120" w:after="120"/>
        <w:jc w:val="both"/>
      </w:pPr>
      <w:r w:rsidRPr="007E6C90">
        <w:t>As from 1</w:t>
      </w:r>
      <w:r w:rsidRPr="007E6C90">
        <w:rPr>
          <w:vertAlign w:val="superscript"/>
        </w:rPr>
        <w:t>st</w:t>
      </w:r>
      <w:r w:rsidRPr="007E6C90">
        <w:t xml:space="preserve"> of November 2010, the CSE has been designated as an official representative for the sale of revenue stamps by the Inland Revenue Department (IRD).</w:t>
      </w:r>
    </w:p>
    <w:p w:rsidR="00B13CCF" w:rsidRPr="007E6C90" w:rsidRDefault="00B13CCF" w:rsidP="00B13CCF">
      <w:pPr>
        <w:spacing w:before="120" w:after="120"/>
        <w:jc w:val="both"/>
      </w:pPr>
      <w:r w:rsidRPr="007E6C90">
        <w:t xml:space="preserve"> According to the Stamp Duty Law (Article 4) any contract regarding assets located within the </w:t>
      </w:r>
      <w:smartTag w:uri="urn:schemas-microsoft-com:office:smarttags" w:element="country-region">
        <w:r w:rsidRPr="007E6C90">
          <w:t>Cyprus</w:t>
        </w:r>
      </w:smartTag>
      <w:r w:rsidRPr="007E6C90">
        <w:t xml:space="preserve"> borders or any matter that will take place within the boundaries of the </w:t>
      </w:r>
      <w:smartTag w:uri="urn:schemas-microsoft-com:office:smarttags" w:element="place">
        <w:smartTag w:uri="urn:schemas-microsoft-com:office:smarttags" w:element="PlaceType">
          <w:r w:rsidRPr="007E6C90">
            <w:t>Republic</w:t>
          </w:r>
        </w:smartTag>
        <w:r w:rsidRPr="007E6C90">
          <w:t xml:space="preserve"> of </w:t>
        </w:r>
        <w:smartTag w:uri="urn:schemas-microsoft-com:office:smarttags" w:element="PlaceName">
          <w:r w:rsidRPr="007E6C90">
            <w:t>Cyprus</w:t>
          </w:r>
        </w:smartTag>
      </w:smartTag>
      <w:r w:rsidRPr="007E6C90">
        <w:t xml:space="preserve">, irrespective of the place of incorporation of these contracts is subject to stamp duty.   </w:t>
      </w:r>
    </w:p>
    <w:p w:rsidR="00B13CCF" w:rsidRPr="007E6C90" w:rsidRDefault="00B13CCF" w:rsidP="00B13CCF">
      <w:pPr>
        <w:spacing w:before="120" w:after="120"/>
        <w:jc w:val="both"/>
      </w:pPr>
      <w:r w:rsidRPr="007E6C90">
        <w:t>Particularly, the C</w:t>
      </w:r>
      <w:r w:rsidR="00E553F1">
        <w:t>yprus Stock Exchange stamping services are only applicable to contracts related to its members and issuers.</w:t>
      </w:r>
    </w:p>
    <w:p w:rsidR="00B13CCF" w:rsidRPr="007E6C90" w:rsidRDefault="00B13CCF" w:rsidP="00B13CCF">
      <w:pPr>
        <w:spacing w:before="120" w:after="120"/>
        <w:jc w:val="both"/>
      </w:pPr>
      <w:r w:rsidRPr="007E6C90">
        <w:t xml:space="preserve">The stamping procedure as well as the sale of revenue stamps is provided by the CSE effective immediately and it is offered between the hours 08:00 – 14:30 and 15:00 – 18:00 during the winter period and between the hours 08:00 – 14:30 and 15:00 – 17:00 during the summer period, during all working days.  </w:t>
      </w: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b/>
          <w:color w:val="231F20"/>
          <w:u w:val="single"/>
          <w:lang w:eastAsia="el-GR"/>
        </w:rPr>
      </w:pPr>
      <w:r w:rsidRPr="007E6C90">
        <w:rPr>
          <w:b/>
          <w:color w:val="231F20"/>
          <w:u w:val="single"/>
          <w:lang w:eastAsia="el-GR"/>
        </w:rPr>
        <w:t>Charges for the stamps:</w:t>
      </w:r>
    </w:p>
    <w:p w:rsidR="00B13CCF" w:rsidRDefault="00B13CCF" w:rsidP="00B13CCF">
      <w:pPr>
        <w:numPr>
          <w:ilvl w:val="0"/>
          <w:numId w:val="1"/>
        </w:numPr>
        <w:tabs>
          <w:tab w:val="clear" w:pos="1854"/>
        </w:tabs>
        <w:autoSpaceDE w:val="0"/>
        <w:autoSpaceDN w:val="0"/>
        <w:adjustRightInd w:val="0"/>
        <w:ind w:left="36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The charge for a contract and any document embodying a contract in which there is no reference of a price and there is no other charge or reference for a stamp, the charge is €</w:t>
      </w:r>
      <w:r w:rsidR="00E553F1">
        <w:rPr>
          <w:color w:val="231F20"/>
          <w:lang w:eastAsia="el-GR"/>
        </w:rPr>
        <w:t>35.00.</w:t>
      </w:r>
      <w:r w:rsidRPr="007E6C90">
        <w:rPr>
          <w:color w:val="231F20"/>
          <w:lang w:eastAsia="el-GR"/>
        </w:rPr>
        <w:t xml:space="preserve"> Guarantee bills or bonds and leases are stamped with the same rates as applicable to contracts.</w:t>
      </w: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</w:p>
    <w:p w:rsidR="00B13CCF" w:rsidRDefault="00B13CCF" w:rsidP="00B13CCF">
      <w:pPr>
        <w:numPr>
          <w:ilvl w:val="0"/>
          <w:numId w:val="1"/>
        </w:numPr>
        <w:tabs>
          <w:tab w:val="clear" w:pos="1854"/>
        </w:tabs>
        <w:autoSpaceDE w:val="0"/>
        <w:autoSpaceDN w:val="0"/>
        <w:adjustRightInd w:val="0"/>
        <w:ind w:left="36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The charges on contracts and any related documents embodying a contract refer to a specific amount in accordance with "the Stamp Duty Act of 1963 (Ar.218) Regulations with effect under the provisions of Articles 60 and 62".  The following charges apply:</w:t>
      </w:r>
    </w:p>
    <w:p w:rsidR="00E553F1" w:rsidRDefault="00E553F1" w:rsidP="00B13CCF">
      <w:pPr>
        <w:autoSpaceDE w:val="0"/>
        <w:autoSpaceDN w:val="0"/>
        <w:adjustRightInd w:val="0"/>
        <w:ind w:left="360"/>
        <w:jc w:val="both"/>
        <w:rPr>
          <w:color w:val="231F20"/>
          <w:lang w:eastAsia="el-GR"/>
        </w:rPr>
      </w:pPr>
      <w:r>
        <w:rPr>
          <w:color w:val="231F20"/>
          <w:lang w:eastAsia="el-GR"/>
        </w:rPr>
        <w:t>(a) Free for cont</w:t>
      </w:r>
      <w:r w:rsidR="00441289">
        <w:rPr>
          <w:color w:val="231F20"/>
          <w:lang w:eastAsia="el-GR"/>
        </w:rPr>
        <w:t>r</w:t>
      </w:r>
      <w:r>
        <w:rPr>
          <w:color w:val="231F20"/>
          <w:lang w:eastAsia="el-GR"/>
        </w:rPr>
        <w:t xml:space="preserve">acts with a value of up to €5000  </w:t>
      </w:r>
    </w:p>
    <w:p w:rsidR="00B13CCF" w:rsidRPr="007E6C90" w:rsidRDefault="00B13CCF" w:rsidP="00B13CCF">
      <w:pPr>
        <w:autoSpaceDE w:val="0"/>
        <w:autoSpaceDN w:val="0"/>
        <w:adjustRightInd w:val="0"/>
        <w:ind w:left="36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(</w:t>
      </w:r>
      <w:r w:rsidR="00E553F1">
        <w:rPr>
          <w:color w:val="231F20"/>
          <w:lang w:eastAsia="el-GR"/>
        </w:rPr>
        <w:t>b</w:t>
      </w:r>
      <w:r w:rsidRPr="007E6C90">
        <w:rPr>
          <w:color w:val="231F20"/>
          <w:lang w:eastAsia="el-GR"/>
        </w:rPr>
        <w:t>) 1.5‰ for amounts up to €170.</w:t>
      </w:r>
      <w:r w:rsidR="00E553F1">
        <w:rPr>
          <w:color w:val="231F20"/>
          <w:lang w:eastAsia="el-GR"/>
        </w:rPr>
        <w:t>000</w:t>
      </w:r>
      <w:r w:rsidR="00A25C6F">
        <w:rPr>
          <w:color w:val="231F20"/>
          <w:lang w:eastAsia="el-GR"/>
        </w:rPr>
        <w:t>.</w:t>
      </w:r>
      <w:r w:rsidR="00E553F1">
        <w:rPr>
          <w:color w:val="231F20"/>
          <w:lang w:eastAsia="el-GR"/>
        </w:rPr>
        <w:t>00</w:t>
      </w:r>
    </w:p>
    <w:p w:rsidR="00B13CCF" w:rsidRDefault="00B13CCF" w:rsidP="00B13CCF">
      <w:pPr>
        <w:autoSpaceDE w:val="0"/>
        <w:autoSpaceDN w:val="0"/>
        <w:adjustRightInd w:val="0"/>
        <w:ind w:left="36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(</w:t>
      </w:r>
      <w:r w:rsidR="00E553F1">
        <w:rPr>
          <w:color w:val="231F20"/>
          <w:lang w:eastAsia="el-GR"/>
        </w:rPr>
        <w:t>c</w:t>
      </w:r>
      <w:r w:rsidRPr="007E6C90">
        <w:rPr>
          <w:color w:val="231F20"/>
          <w:lang w:eastAsia="el-GR"/>
        </w:rPr>
        <w:t xml:space="preserve">) 2‰ </w:t>
      </w:r>
      <w:r w:rsidR="00E553F1">
        <w:rPr>
          <w:color w:val="231F20"/>
          <w:lang w:eastAsia="el-GR"/>
        </w:rPr>
        <w:t xml:space="preserve">per </w:t>
      </w:r>
      <w:r w:rsidR="00A25C6F">
        <w:rPr>
          <w:color w:val="231F20"/>
          <w:lang w:eastAsia="el-GR"/>
        </w:rPr>
        <w:t xml:space="preserve">additional €1000 </w:t>
      </w:r>
      <w:r w:rsidR="00E553F1">
        <w:rPr>
          <w:color w:val="231F20"/>
          <w:lang w:eastAsia="el-GR"/>
        </w:rPr>
        <w:t xml:space="preserve">for contracts in excess of </w:t>
      </w:r>
      <w:r w:rsidRPr="007E6C90">
        <w:rPr>
          <w:color w:val="231F20"/>
          <w:lang w:eastAsia="el-GR"/>
        </w:rPr>
        <w:t>€170.</w:t>
      </w:r>
      <w:r w:rsidR="00E553F1">
        <w:rPr>
          <w:color w:val="231F20"/>
          <w:lang w:eastAsia="el-GR"/>
        </w:rPr>
        <w:t>000</w:t>
      </w:r>
      <w:r w:rsidR="00A25C6F">
        <w:rPr>
          <w:color w:val="231F20"/>
          <w:lang w:eastAsia="el-GR"/>
        </w:rPr>
        <w:t>.</w:t>
      </w:r>
      <w:r w:rsidR="00E553F1">
        <w:rPr>
          <w:color w:val="231F20"/>
          <w:lang w:eastAsia="el-GR"/>
        </w:rPr>
        <w:t>00</w:t>
      </w:r>
      <w:r w:rsidRPr="007E6C90">
        <w:rPr>
          <w:color w:val="231F20"/>
          <w:lang w:eastAsia="el-GR"/>
        </w:rPr>
        <w:t>, with a maximum fee of €</w:t>
      </w:r>
      <w:r w:rsidR="00E553F1">
        <w:rPr>
          <w:color w:val="231F20"/>
          <w:lang w:eastAsia="el-GR"/>
        </w:rPr>
        <w:t>20</w:t>
      </w:r>
      <w:r w:rsidRPr="007E6C90">
        <w:rPr>
          <w:color w:val="231F20"/>
          <w:lang w:eastAsia="el-GR"/>
        </w:rPr>
        <w:t>.0</w:t>
      </w:r>
      <w:r w:rsidR="00E553F1">
        <w:rPr>
          <w:color w:val="231F20"/>
          <w:lang w:eastAsia="el-GR"/>
        </w:rPr>
        <w:t>00</w:t>
      </w:r>
      <w:r w:rsidR="00A25C6F">
        <w:rPr>
          <w:color w:val="231F20"/>
          <w:lang w:eastAsia="el-GR"/>
        </w:rPr>
        <w:t>.</w:t>
      </w:r>
      <w:r w:rsidRPr="007E6C90">
        <w:rPr>
          <w:color w:val="231F20"/>
          <w:lang w:eastAsia="el-GR"/>
        </w:rPr>
        <w:t>0</w:t>
      </w:r>
      <w:r w:rsidR="00E553F1">
        <w:rPr>
          <w:color w:val="231F20"/>
          <w:lang w:eastAsia="el-GR"/>
        </w:rPr>
        <w:t>0</w:t>
      </w:r>
      <w:r w:rsidRPr="007E6C90">
        <w:rPr>
          <w:color w:val="231F20"/>
          <w:lang w:eastAsia="el-GR"/>
        </w:rPr>
        <w:t>.</w:t>
      </w: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</w:p>
    <w:p w:rsidR="00B13CCF" w:rsidRPr="007E6C90" w:rsidRDefault="00B13CCF" w:rsidP="00B13CCF">
      <w:pPr>
        <w:numPr>
          <w:ilvl w:val="0"/>
          <w:numId w:val="2"/>
        </w:numPr>
        <w:tabs>
          <w:tab w:val="clear" w:pos="1854"/>
          <w:tab w:val="num" w:pos="360"/>
        </w:tabs>
        <w:autoSpaceDE w:val="0"/>
        <w:autoSpaceDN w:val="0"/>
        <w:adjustRightInd w:val="0"/>
        <w:ind w:left="36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In case where documents are stamped after 30 days from the issue or completion of the agreement, a fine in accordance with the provisions of Article 20 of the Stamp Duty Act, is imposed by the Stamp Registrar Officer or an authorized representative.</w:t>
      </w:r>
    </w:p>
    <w:p w:rsidR="00B13CCF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b/>
          <w:color w:val="231F20"/>
          <w:u w:val="single"/>
          <w:lang w:eastAsia="el-GR"/>
        </w:rPr>
      </w:pPr>
      <w:r w:rsidRPr="007E6C90">
        <w:rPr>
          <w:b/>
          <w:color w:val="231F20"/>
          <w:u w:val="single"/>
          <w:lang w:eastAsia="el-GR"/>
        </w:rPr>
        <w:t>Types of documents subject to stamping:</w:t>
      </w: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b/>
          <w:bCs/>
          <w:color w:val="231F20"/>
          <w:lang w:eastAsia="el-GR"/>
        </w:rPr>
      </w:pPr>
      <w:r w:rsidRPr="007E6C90">
        <w:rPr>
          <w:b/>
          <w:bCs/>
          <w:color w:val="231F20"/>
          <w:lang w:eastAsia="el-GR"/>
        </w:rPr>
        <w:t>Type of Document</w:t>
      </w: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Letters of Guarantee                                                                                             €3</w:t>
      </w:r>
      <w:proofErr w:type="gramStart"/>
      <w:r w:rsidRPr="007E6C90">
        <w:rPr>
          <w:color w:val="231F20"/>
          <w:lang w:eastAsia="el-GR"/>
        </w:rPr>
        <w:t>,42</w:t>
      </w:r>
      <w:proofErr w:type="gramEnd"/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Letters of Credit                                                                                                    €1</w:t>
      </w:r>
      <w:proofErr w:type="gramStart"/>
      <w:r w:rsidRPr="007E6C90">
        <w:rPr>
          <w:color w:val="231F20"/>
          <w:lang w:eastAsia="el-GR"/>
        </w:rPr>
        <w:t>,71</w:t>
      </w:r>
      <w:proofErr w:type="gramEnd"/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Receipts for amounts from € 3</w:t>
      </w:r>
      <w:proofErr w:type="gramStart"/>
      <w:r w:rsidRPr="007E6C90">
        <w:rPr>
          <w:color w:val="231F20"/>
          <w:lang w:eastAsia="el-GR"/>
        </w:rPr>
        <w:t>,42</w:t>
      </w:r>
      <w:proofErr w:type="gramEnd"/>
      <w:r w:rsidRPr="007E6C90">
        <w:rPr>
          <w:color w:val="231F20"/>
          <w:lang w:eastAsia="el-GR"/>
        </w:rPr>
        <w:t xml:space="preserve"> € 34,17                                                            €0,03</w:t>
      </w: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>Receipts for amounts over € 34</w:t>
      </w:r>
      <w:proofErr w:type="gramStart"/>
      <w:r w:rsidRPr="007E6C90">
        <w:rPr>
          <w:color w:val="231F20"/>
          <w:lang w:eastAsia="el-GR"/>
        </w:rPr>
        <w:t>,17</w:t>
      </w:r>
      <w:proofErr w:type="gramEnd"/>
      <w:r w:rsidRPr="007E6C90">
        <w:rPr>
          <w:color w:val="231F20"/>
          <w:lang w:eastAsia="el-GR"/>
        </w:rPr>
        <w:t xml:space="preserve">                                                                     </w:t>
      </w:r>
      <w:r>
        <w:rPr>
          <w:color w:val="231F20"/>
          <w:lang w:eastAsia="el-GR"/>
        </w:rPr>
        <w:t xml:space="preserve"> </w:t>
      </w:r>
      <w:r w:rsidRPr="007E6C90">
        <w:rPr>
          <w:color w:val="231F20"/>
          <w:lang w:eastAsia="el-GR"/>
        </w:rPr>
        <w:t xml:space="preserve">  €0,07</w:t>
      </w: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 xml:space="preserve">Customs and tariff documents                                                               </w:t>
      </w:r>
      <w:r>
        <w:rPr>
          <w:color w:val="231F20"/>
          <w:lang w:eastAsia="el-GR"/>
        </w:rPr>
        <w:t xml:space="preserve"> </w:t>
      </w:r>
      <w:r w:rsidRPr="007E6C90">
        <w:rPr>
          <w:color w:val="231F20"/>
          <w:lang w:eastAsia="el-GR"/>
        </w:rPr>
        <w:t xml:space="preserve"> €17</w:t>
      </w:r>
      <w:proofErr w:type="gramStart"/>
      <w:r w:rsidRPr="007E6C90">
        <w:rPr>
          <w:color w:val="231F20"/>
          <w:lang w:eastAsia="el-GR"/>
        </w:rPr>
        <w:t>,09</w:t>
      </w:r>
      <w:proofErr w:type="gramEnd"/>
      <w:r w:rsidRPr="007E6C90">
        <w:rPr>
          <w:color w:val="231F20"/>
          <w:lang w:eastAsia="el-GR"/>
        </w:rPr>
        <w:t>/€34,17</w:t>
      </w:r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 xml:space="preserve">Bills of lading                                                                                                     </w:t>
      </w:r>
      <w:r>
        <w:rPr>
          <w:color w:val="231F20"/>
          <w:lang w:eastAsia="el-GR"/>
        </w:rPr>
        <w:t xml:space="preserve"> </w:t>
      </w:r>
      <w:r w:rsidRPr="007E6C90">
        <w:rPr>
          <w:color w:val="231F20"/>
          <w:lang w:eastAsia="el-GR"/>
        </w:rPr>
        <w:t xml:space="preserve">  €3</w:t>
      </w:r>
      <w:proofErr w:type="gramStart"/>
      <w:r w:rsidRPr="007E6C90">
        <w:rPr>
          <w:color w:val="231F20"/>
          <w:lang w:eastAsia="el-GR"/>
        </w:rPr>
        <w:t>,42</w:t>
      </w:r>
      <w:proofErr w:type="gramEnd"/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 xml:space="preserve">Exchange rate transactions                                                                                   </w:t>
      </w:r>
      <w:r>
        <w:rPr>
          <w:color w:val="231F20"/>
          <w:lang w:eastAsia="el-GR"/>
        </w:rPr>
        <w:t xml:space="preserve"> </w:t>
      </w:r>
      <w:r w:rsidRPr="007E6C90">
        <w:rPr>
          <w:color w:val="231F20"/>
          <w:lang w:eastAsia="el-GR"/>
        </w:rPr>
        <w:t>€0</w:t>
      </w:r>
      <w:proofErr w:type="gramStart"/>
      <w:r w:rsidRPr="007E6C90">
        <w:rPr>
          <w:color w:val="231F20"/>
          <w:lang w:eastAsia="el-GR"/>
        </w:rPr>
        <w:t>,85</w:t>
      </w:r>
      <w:proofErr w:type="gramEnd"/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 xml:space="preserve">General Power of Attorney                                                                                  </w:t>
      </w:r>
      <w:r>
        <w:rPr>
          <w:color w:val="231F20"/>
          <w:lang w:eastAsia="el-GR"/>
        </w:rPr>
        <w:t xml:space="preserve"> </w:t>
      </w:r>
      <w:r w:rsidRPr="007E6C90">
        <w:rPr>
          <w:color w:val="231F20"/>
          <w:lang w:eastAsia="el-GR"/>
        </w:rPr>
        <w:t>€</w:t>
      </w:r>
      <w:r>
        <w:rPr>
          <w:color w:val="231F20"/>
          <w:lang w:eastAsia="el-GR"/>
        </w:rPr>
        <w:t>6</w:t>
      </w:r>
      <w:proofErr w:type="gramStart"/>
      <w:r>
        <w:rPr>
          <w:color w:val="231F20"/>
          <w:lang w:eastAsia="el-GR"/>
        </w:rPr>
        <w:t>,00</w:t>
      </w:r>
      <w:proofErr w:type="gramEnd"/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 xml:space="preserve">Special Power of Attorney                                                                                  </w:t>
      </w:r>
      <w:r>
        <w:rPr>
          <w:color w:val="231F20"/>
          <w:lang w:eastAsia="el-GR"/>
        </w:rPr>
        <w:t xml:space="preserve"> </w:t>
      </w:r>
      <w:r w:rsidRPr="007E6C90">
        <w:rPr>
          <w:color w:val="231F20"/>
          <w:lang w:eastAsia="el-GR"/>
        </w:rPr>
        <w:t xml:space="preserve"> €</w:t>
      </w:r>
      <w:r>
        <w:rPr>
          <w:color w:val="231F20"/>
          <w:lang w:eastAsia="el-GR"/>
        </w:rPr>
        <w:t>2</w:t>
      </w:r>
      <w:proofErr w:type="gramStart"/>
      <w:r>
        <w:rPr>
          <w:color w:val="231F20"/>
          <w:lang w:eastAsia="el-GR"/>
        </w:rPr>
        <w:t>,00</w:t>
      </w:r>
      <w:proofErr w:type="gramEnd"/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lastRenderedPageBreak/>
        <w:t xml:space="preserve">Certified copies of contracts and documents                                                      </w:t>
      </w:r>
      <w:r>
        <w:rPr>
          <w:color w:val="231F20"/>
          <w:lang w:eastAsia="el-GR"/>
        </w:rPr>
        <w:t xml:space="preserve"> </w:t>
      </w:r>
      <w:r w:rsidRPr="007E6C90">
        <w:rPr>
          <w:color w:val="231F20"/>
          <w:lang w:eastAsia="el-GR"/>
        </w:rPr>
        <w:t xml:space="preserve"> €</w:t>
      </w:r>
      <w:r>
        <w:rPr>
          <w:color w:val="231F20"/>
          <w:lang w:eastAsia="el-GR"/>
        </w:rPr>
        <w:t>2</w:t>
      </w:r>
      <w:proofErr w:type="gramStart"/>
      <w:r>
        <w:rPr>
          <w:color w:val="231F20"/>
          <w:lang w:eastAsia="el-GR"/>
        </w:rPr>
        <w:t>,00</w:t>
      </w:r>
      <w:proofErr w:type="gramEnd"/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 xml:space="preserve">Wills                                                                                                                 </w:t>
      </w:r>
      <w:r>
        <w:rPr>
          <w:color w:val="231F20"/>
          <w:lang w:eastAsia="el-GR"/>
        </w:rPr>
        <w:t xml:space="preserve">  </w:t>
      </w:r>
      <w:r w:rsidRPr="007E6C90">
        <w:rPr>
          <w:color w:val="231F20"/>
          <w:lang w:eastAsia="el-GR"/>
        </w:rPr>
        <w:t xml:space="preserve"> €17</w:t>
      </w:r>
      <w:proofErr w:type="gramStart"/>
      <w:r w:rsidRPr="007E6C90">
        <w:rPr>
          <w:color w:val="231F20"/>
          <w:lang w:eastAsia="el-GR"/>
        </w:rPr>
        <w:t>,09</w:t>
      </w:r>
      <w:proofErr w:type="gramEnd"/>
    </w:p>
    <w:p w:rsidR="00B13CCF" w:rsidRPr="007E6C90" w:rsidRDefault="00B13CCF" w:rsidP="00B13CCF">
      <w:pPr>
        <w:autoSpaceDE w:val="0"/>
        <w:autoSpaceDN w:val="0"/>
        <w:adjustRightInd w:val="0"/>
        <w:jc w:val="both"/>
        <w:rPr>
          <w:color w:val="231F20"/>
          <w:lang w:eastAsia="el-GR"/>
        </w:rPr>
      </w:pPr>
      <w:r w:rsidRPr="007E6C90">
        <w:rPr>
          <w:color w:val="231F20"/>
          <w:lang w:eastAsia="el-GR"/>
        </w:rPr>
        <w:t xml:space="preserve">Document for the administration of the estate of a deceased                          </w:t>
      </w:r>
      <w:r>
        <w:rPr>
          <w:color w:val="231F20"/>
          <w:lang w:eastAsia="el-GR"/>
        </w:rPr>
        <w:t xml:space="preserve">  </w:t>
      </w:r>
      <w:r w:rsidRPr="007E6C90">
        <w:rPr>
          <w:color w:val="231F20"/>
          <w:lang w:eastAsia="el-GR"/>
        </w:rPr>
        <w:t xml:space="preserve">   €8</w:t>
      </w:r>
      <w:proofErr w:type="gramStart"/>
      <w:r w:rsidRPr="007E6C90">
        <w:rPr>
          <w:color w:val="231F20"/>
          <w:lang w:eastAsia="el-GR"/>
        </w:rPr>
        <w:t>,54</w:t>
      </w:r>
      <w:proofErr w:type="gramEnd"/>
    </w:p>
    <w:sectPr w:rsidR="00B13CCF" w:rsidRPr="007E6C90" w:rsidSect="009A76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A3F70"/>
    <w:multiLevelType w:val="hybridMultilevel"/>
    <w:tmpl w:val="C4AA3872"/>
    <w:lvl w:ilvl="0" w:tplc="4C0E0C46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D83A27"/>
    <w:multiLevelType w:val="hybridMultilevel"/>
    <w:tmpl w:val="36C8E072"/>
    <w:lvl w:ilvl="0" w:tplc="4C0E0C46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CF"/>
    <w:rsid w:val="0039161D"/>
    <w:rsid w:val="00441289"/>
    <w:rsid w:val="004A55E0"/>
    <w:rsid w:val="00627907"/>
    <w:rsid w:val="00632BBC"/>
    <w:rsid w:val="009A76F4"/>
    <w:rsid w:val="00A25C6F"/>
    <w:rsid w:val="00A307B0"/>
    <w:rsid w:val="00B13CCF"/>
    <w:rsid w:val="00C82F4F"/>
    <w:rsid w:val="00CD506C"/>
    <w:rsid w:val="00E553F1"/>
    <w:rsid w:val="00E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14D41D3-544A-4781-BB70-E2A2CA67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13C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3CC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ngtext">
    <w:name w:val="long_text"/>
    <w:basedOn w:val="DefaultParagraphFont"/>
    <w:rsid w:val="00B13CCF"/>
  </w:style>
  <w:style w:type="paragraph" w:styleId="ListParagraph">
    <w:name w:val="List Paragraph"/>
    <w:basedOn w:val="Normal"/>
    <w:uiPriority w:val="34"/>
    <w:qFormat/>
    <w:rsid w:val="00E553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553F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Demetriou</dc:creator>
  <cp:lastModifiedBy>Anastasia Cleanthous</cp:lastModifiedBy>
  <cp:revision>2</cp:revision>
  <dcterms:created xsi:type="dcterms:W3CDTF">2014-05-21T08:17:00Z</dcterms:created>
  <dcterms:modified xsi:type="dcterms:W3CDTF">2014-05-21T08:17:00Z</dcterms:modified>
</cp:coreProperties>
</file>